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60ED" w:rsidRDefault="00FC60ED" w:rsidP="00A07B95">
      <w:pPr>
        <w:pStyle w:val="c6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3E5E3C" w:rsidRDefault="003E5E3C" w:rsidP="003E5E3C">
      <w:pPr>
        <w:pStyle w:val="c6"/>
        <w:shd w:val="clear" w:color="auto" w:fill="FFFFFF"/>
        <w:spacing w:before="0" w:beforeAutospacing="0" w:after="0" w:afterAutospacing="0"/>
        <w:jc w:val="center"/>
        <w:rPr>
          <w:rStyle w:val="c0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Аналитическая справка</w:t>
      </w:r>
      <w:r w:rsidR="001A428E">
        <w:rPr>
          <w:rStyle w:val="c0"/>
          <w:color w:val="000000"/>
          <w:sz w:val="28"/>
          <w:szCs w:val="28"/>
        </w:rPr>
        <w:t xml:space="preserve"> РППС</w:t>
      </w:r>
      <w:r w:rsidRPr="003E5E3C">
        <w:rPr>
          <w:rStyle w:val="c0"/>
          <w:color w:val="000000"/>
          <w:sz w:val="28"/>
          <w:szCs w:val="28"/>
        </w:rPr>
        <w:t xml:space="preserve"> </w:t>
      </w:r>
    </w:p>
    <w:p w:rsidR="00A5163A" w:rsidRPr="00C17FAB" w:rsidRDefault="00A5163A" w:rsidP="00A5163A">
      <w:pPr>
        <w:shd w:val="clear" w:color="auto" w:fill="FFFFFF"/>
        <w:spacing w:after="225" w:line="336" w:lineRule="atLeast"/>
        <w:jc w:val="center"/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</w:pPr>
      <w:r w:rsidRPr="00C17FAB">
        <w:rPr>
          <w:rFonts w:ascii="Times New Roman" w:eastAsia="Times New Roman" w:hAnsi="Times New Roman" w:cs="Times New Roman"/>
          <w:i/>
          <w:color w:val="211E1E"/>
          <w:sz w:val="28"/>
          <w:szCs w:val="28"/>
          <w:lang w:eastAsia="ru-RU"/>
        </w:rPr>
        <w:t>Подготовила Елизарьева Л.С., воспитатель МБДОУ № 182</w:t>
      </w:r>
    </w:p>
    <w:p w:rsidR="001A428E" w:rsidRPr="003E5E3C" w:rsidRDefault="001A428E" w:rsidP="003E5E3C">
      <w:pPr>
        <w:pStyle w:val="c6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</w:rPr>
      </w:pP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Развивающая предметно-пространственная среда группы содержательно насыщена и соответствует возрастным возможностям детей группы. Образовательное пространство оснащено</w:t>
      </w:r>
      <w:r>
        <w:rPr>
          <w:rStyle w:val="c0"/>
          <w:color w:val="000000"/>
          <w:sz w:val="28"/>
          <w:szCs w:val="28"/>
        </w:rPr>
        <w:t xml:space="preserve"> </w:t>
      </w:r>
      <w:r w:rsidRPr="003E5E3C">
        <w:rPr>
          <w:rStyle w:val="c0"/>
          <w:color w:val="000000"/>
          <w:sz w:val="28"/>
          <w:szCs w:val="28"/>
        </w:rPr>
        <w:t>модульной мебелью, кукольной мебелью, строительным материалом, игрушками, сюжетно-ролевыми играми, настольными играми, конструкторами.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Учебная зона оснащена традиционными материалами (картины – предметные и сюжетные, репродукции, альбомы, дидактический материал, наборы открыток и фотографий, счетная и музыкальная лесенки, схемы, модели, плакаты</w:t>
      </w:r>
      <w:r w:rsidR="00502369" w:rsidRPr="003E5E3C">
        <w:rPr>
          <w:rStyle w:val="c0"/>
          <w:color w:val="000000"/>
          <w:sz w:val="28"/>
          <w:szCs w:val="28"/>
        </w:rPr>
        <w:t>),</w:t>
      </w:r>
      <w:r w:rsidR="00502369">
        <w:rPr>
          <w:rStyle w:val="c0"/>
          <w:color w:val="000000"/>
          <w:sz w:val="28"/>
          <w:szCs w:val="28"/>
        </w:rPr>
        <w:t xml:space="preserve"> </w:t>
      </w:r>
      <w:r w:rsidR="00502369" w:rsidRPr="003E5E3C">
        <w:rPr>
          <w:rStyle w:val="c0"/>
          <w:color w:val="000000"/>
          <w:sz w:val="28"/>
          <w:szCs w:val="28"/>
        </w:rPr>
        <w:t>аудиовизуальные</w:t>
      </w:r>
      <w:r w:rsidRPr="003E5E3C">
        <w:rPr>
          <w:rStyle w:val="c0"/>
          <w:color w:val="000000"/>
          <w:sz w:val="28"/>
          <w:szCs w:val="28"/>
        </w:rPr>
        <w:t xml:space="preserve"> пособия (</w:t>
      </w:r>
      <w:r>
        <w:rPr>
          <w:rStyle w:val="c0"/>
          <w:color w:val="000000"/>
          <w:sz w:val="28"/>
          <w:szCs w:val="28"/>
        </w:rPr>
        <w:t xml:space="preserve">магнитофон, телевизор, </w:t>
      </w:r>
      <w:proofErr w:type="spellStart"/>
      <w:r>
        <w:rPr>
          <w:rStyle w:val="c0"/>
          <w:color w:val="000000"/>
          <w:sz w:val="28"/>
          <w:szCs w:val="28"/>
        </w:rPr>
        <w:t>флешкарта</w:t>
      </w:r>
      <w:proofErr w:type="spellEnd"/>
      <w:r w:rsidRPr="003E5E3C">
        <w:rPr>
          <w:rStyle w:val="c0"/>
          <w:color w:val="000000"/>
          <w:sz w:val="28"/>
          <w:szCs w:val="28"/>
        </w:rPr>
        <w:t xml:space="preserve">), а также пособия и игры, сделанные своими </w:t>
      </w:r>
      <w:r w:rsidR="00502369" w:rsidRPr="003E5E3C">
        <w:rPr>
          <w:rStyle w:val="c0"/>
          <w:color w:val="000000"/>
          <w:sz w:val="28"/>
          <w:szCs w:val="28"/>
        </w:rPr>
        <w:t>руками; подручные</w:t>
      </w:r>
      <w:r w:rsidRPr="003E5E3C">
        <w:rPr>
          <w:rStyle w:val="c0"/>
          <w:color w:val="000000"/>
          <w:sz w:val="28"/>
          <w:szCs w:val="28"/>
        </w:rPr>
        <w:t xml:space="preserve"> материалы (ленточки, пуговицы, </w:t>
      </w:r>
      <w:r>
        <w:rPr>
          <w:rStyle w:val="c0"/>
          <w:color w:val="000000"/>
          <w:sz w:val="28"/>
          <w:szCs w:val="28"/>
        </w:rPr>
        <w:t>крышечки</w:t>
      </w:r>
      <w:r w:rsidRPr="003E5E3C">
        <w:rPr>
          <w:rStyle w:val="c0"/>
          <w:color w:val="000000"/>
          <w:sz w:val="28"/>
          <w:szCs w:val="28"/>
        </w:rPr>
        <w:t>, бан</w:t>
      </w:r>
      <w:r>
        <w:rPr>
          <w:rStyle w:val="c0"/>
          <w:color w:val="000000"/>
          <w:sz w:val="28"/>
          <w:szCs w:val="28"/>
        </w:rPr>
        <w:t>очки, бутылочки</w:t>
      </w:r>
      <w:r w:rsidRPr="003E5E3C">
        <w:rPr>
          <w:rStyle w:val="c0"/>
          <w:color w:val="000000"/>
          <w:sz w:val="28"/>
          <w:szCs w:val="28"/>
        </w:rPr>
        <w:t xml:space="preserve"> и т.п.), которые используются для решения различных игровых ситуаций.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Построение РППС в группе опирается на личностно – ориентированную модель воспитания. Мебель и оборудование установлены так, чтобы каждый ребенок мог найти удобное и комфортное место для занятий с точки зрения его эмоционального состояния: желание ребенка уединиться или, наоборот, быть рядом, ощутить тесный контакт со взрослым. Все групповое пространство доступно детям: игрушки, дидактический материал, оборудование.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Оборудование группового пространства соответствует санитарно- гигиеническим требованиям, оно безопасно, эстетически привлекательно и развивающее. Мебель соответствует росту и возрасту детей, игрушки - обеспечивают максимальный для данного возраста развивающий эффект.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В интерьере группы, в цветовом решении стен и «малоподвижных» предметах обстановки преобладают светлые спокойные тона.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В группе создана комфортная предметно-пространственная среда, соответствующая возрастным, гендерным, индивидуальным особенностям детей.  Сферы самостоятельной детской активности внутри группы не пересекаются, достаточно места для свободы передвижения детей. Все игры и материалы в группе расположены таким образом, что каждый ребенок имеет свободный доступ к ним.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 Столы и стулья маркированы, соответствуют росту детей и требованиям СанПиН.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Мебель в групповом помещении расположена согласно требованиям пожарной безопасности, с  учетом свободного доступа детей к местам эвакуации.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 xml:space="preserve">Пространство группы трансформируется в зависимости от образовательной ситуации. Во время проведения непосредственно образовательной деятельности дети занимают места за индивидуальными столами, которые легко можно перемещать в зависимости от формы работы с </w:t>
      </w:r>
      <w:r w:rsidRPr="003E5E3C">
        <w:rPr>
          <w:rStyle w:val="c0"/>
          <w:color w:val="000000"/>
          <w:sz w:val="28"/>
          <w:szCs w:val="28"/>
        </w:rPr>
        <w:lastRenderedPageBreak/>
        <w:t>детьми. Все созданные в группе центры имеют выход в универсальную игровую зону с большим разнообразием предметного накопления.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Среда в группе – это поле деятельности, образ жизни, передача опыта, творчество, предметное образование. В группе воспитатель использует не только горизонтальную плоскость (пол), но и вертикальные</w:t>
      </w:r>
      <w:r w:rsidR="005C4796">
        <w:rPr>
          <w:rStyle w:val="c0"/>
          <w:color w:val="000000"/>
          <w:sz w:val="28"/>
          <w:szCs w:val="28"/>
        </w:rPr>
        <w:t xml:space="preserve"> поверхности (стены). Ребенок, </w:t>
      </w:r>
      <w:r w:rsidRPr="003E5E3C">
        <w:rPr>
          <w:rStyle w:val="c0"/>
          <w:color w:val="000000"/>
          <w:sz w:val="28"/>
          <w:szCs w:val="28"/>
        </w:rPr>
        <w:t xml:space="preserve">в зависимости от его интереса и </w:t>
      </w:r>
      <w:proofErr w:type="gramStart"/>
      <w:r w:rsidRPr="003E5E3C">
        <w:rPr>
          <w:rStyle w:val="c0"/>
          <w:color w:val="000000"/>
          <w:sz w:val="28"/>
          <w:szCs w:val="28"/>
        </w:rPr>
        <w:t>деятельности,  может</w:t>
      </w:r>
      <w:proofErr w:type="gramEnd"/>
      <w:r w:rsidRPr="003E5E3C">
        <w:rPr>
          <w:rStyle w:val="c0"/>
          <w:color w:val="000000"/>
          <w:sz w:val="28"/>
          <w:szCs w:val="28"/>
        </w:rPr>
        <w:t xml:space="preserve"> располагаться в удобном для него месте группы (сидя на стульях, к</w:t>
      </w:r>
      <w:r>
        <w:rPr>
          <w:rStyle w:val="c0"/>
          <w:color w:val="000000"/>
          <w:sz w:val="28"/>
          <w:szCs w:val="28"/>
        </w:rPr>
        <w:t xml:space="preserve">реслах. </w:t>
      </w:r>
      <w:proofErr w:type="spellStart"/>
      <w:r>
        <w:rPr>
          <w:rStyle w:val="c0"/>
          <w:color w:val="000000"/>
          <w:sz w:val="28"/>
          <w:szCs w:val="28"/>
        </w:rPr>
        <w:t>диванчке</w:t>
      </w:r>
      <w:proofErr w:type="spellEnd"/>
      <w:r>
        <w:rPr>
          <w:rStyle w:val="c0"/>
          <w:color w:val="000000"/>
          <w:sz w:val="28"/>
          <w:szCs w:val="28"/>
        </w:rPr>
        <w:t xml:space="preserve">. </w:t>
      </w:r>
      <w:r w:rsidRPr="003E5E3C">
        <w:rPr>
          <w:rStyle w:val="c0"/>
          <w:color w:val="000000"/>
          <w:sz w:val="28"/>
          <w:szCs w:val="28"/>
        </w:rPr>
        <w:t xml:space="preserve">на полу, </w:t>
      </w:r>
      <w:r>
        <w:rPr>
          <w:rStyle w:val="c0"/>
          <w:color w:val="000000"/>
          <w:sz w:val="28"/>
          <w:szCs w:val="28"/>
        </w:rPr>
        <w:t xml:space="preserve">на ковре. </w:t>
      </w:r>
      <w:r w:rsidRPr="003E5E3C">
        <w:rPr>
          <w:rStyle w:val="c0"/>
          <w:color w:val="000000"/>
          <w:sz w:val="28"/>
          <w:szCs w:val="28"/>
        </w:rPr>
        <w:t xml:space="preserve">стоя у </w:t>
      </w:r>
      <w:r>
        <w:rPr>
          <w:rStyle w:val="c0"/>
          <w:color w:val="000000"/>
          <w:sz w:val="28"/>
          <w:szCs w:val="28"/>
        </w:rPr>
        <w:t>доски</w:t>
      </w:r>
      <w:r w:rsidRPr="003E5E3C">
        <w:rPr>
          <w:rStyle w:val="c0"/>
          <w:color w:val="000000"/>
          <w:sz w:val="28"/>
          <w:szCs w:val="28"/>
        </w:rPr>
        <w:t xml:space="preserve"> и пр.)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 xml:space="preserve">Игры, пособия, мебель в группе пригодны для использования в разных видах детской активности. Наличие легких ширм, изготовленных </w:t>
      </w:r>
      <w:proofErr w:type="gramStart"/>
      <w:r w:rsidRPr="003E5E3C">
        <w:rPr>
          <w:rStyle w:val="c0"/>
          <w:color w:val="000000"/>
          <w:sz w:val="28"/>
          <w:szCs w:val="28"/>
        </w:rPr>
        <w:t>воспитателем,  и</w:t>
      </w:r>
      <w:proofErr w:type="gramEnd"/>
      <w:r w:rsidRPr="003E5E3C">
        <w:rPr>
          <w:rStyle w:val="c0"/>
          <w:color w:val="000000"/>
          <w:sz w:val="28"/>
          <w:szCs w:val="28"/>
        </w:rPr>
        <w:t xml:space="preserve"> мобильной мебели в группе позволяют менять интерьер по мере необходимости и создает возможность построения непересекающихся сфер активности. Дети могут заниматься одновременно разными видами деятельности, не мешая друг другу. Тематические центры позволяют объединяться по общим интересам.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В группе воспитатель организовала различные пространства (для игры, конструирования, уединения, экспериментирования, театрализованной деятельности и пр.) наполненные различными материалами, играми, игрушками и оборудованием, обеспечивающими свободный выбор детей</w:t>
      </w:r>
      <w:r w:rsidRPr="003E5E3C">
        <w:rPr>
          <w:rStyle w:val="c9"/>
          <w:color w:val="FF0000"/>
          <w:sz w:val="28"/>
          <w:szCs w:val="28"/>
        </w:rPr>
        <w:t>.  </w:t>
      </w:r>
      <w:r w:rsidRPr="003E5E3C">
        <w:rPr>
          <w:rStyle w:val="c0"/>
          <w:color w:val="000000"/>
          <w:sz w:val="28"/>
          <w:szCs w:val="28"/>
        </w:rPr>
        <w:t xml:space="preserve">Игровой материал периодически меняется, появляются новые предметы, стимулирующие игровую, двигательную, познавательную и исследовательскую активность детей. В группе </w:t>
      </w:r>
      <w:r>
        <w:rPr>
          <w:rStyle w:val="c0"/>
          <w:color w:val="000000"/>
          <w:sz w:val="28"/>
          <w:szCs w:val="28"/>
        </w:rPr>
        <w:t xml:space="preserve">еженедельно </w:t>
      </w:r>
      <w:r w:rsidRPr="003E5E3C">
        <w:rPr>
          <w:rStyle w:val="c0"/>
          <w:color w:val="000000"/>
          <w:sz w:val="28"/>
          <w:szCs w:val="28"/>
        </w:rPr>
        <w:t>меняется лексическая тема и, соответственно, меняется весь сопровождающий данную тему дидактический и игровой материал. Выставляются наглядные пособия по текущей теме, дидактические игры, игрушки. По сезонам года оформляются выставки природного материала, календари и т.п., таким образом, развивающая среда группы является вариативной.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 xml:space="preserve">Предметно-развивающая среда спроектирована в соответствии с  образовательной программой, реализуемой в детском саду, с учетом принципа интеграции образовательных областей. Материалы  и оборудование для одной образовательной области могут использоваться и в ходе реализации других областей. Организация предметно-развивающей среды осуществляться в соответствии с ФГОС </w:t>
      </w:r>
      <w:r w:rsidR="003E54E3">
        <w:rPr>
          <w:rStyle w:val="c0"/>
          <w:color w:val="000000"/>
          <w:sz w:val="28"/>
          <w:szCs w:val="28"/>
        </w:rPr>
        <w:t xml:space="preserve">ДО </w:t>
      </w:r>
      <w:bookmarkStart w:id="0" w:name="_GoBack"/>
      <w:bookmarkEnd w:id="0"/>
      <w:r w:rsidRPr="003E5E3C">
        <w:rPr>
          <w:rStyle w:val="c0"/>
          <w:color w:val="000000"/>
          <w:sz w:val="28"/>
          <w:szCs w:val="28"/>
        </w:rPr>
        <w:t>по всем видам детской деятельности: игровой, двигательной, познавательно-исследовательской, коммуникативной, музыкальной, элементарно-трудовой, изобразительной.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 В группе созданы условия реализации образовательных областей: социально-коммуникативное развитие; познавательное развитие; речевое развитие; художественно-эстетическое развитие; физическое развитие.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Групповое помещение условно разделено на зоны, плавно переходящие одна в другую: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1. Рабочая зона или  учебная (центр экспериментирования, математический центр, речевого развития, центр книги.)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2. Активная зона (конструктивная деятельность, физическое развитие, центр музыкально-</w:t>
      </w:r>
      <w:proofErr w:type="spellStart"/>
      <w:r w:rsidRPr="003E5E3C">
        <w:rPr>
          <w:rStyle w:val="c0"/>
          <w:color w:val="000000"/>
          <w:sz w:val="28"/>
          <w:szCs w:val="28"/>
        </w:rPr>
        <w:t>театрализаванной</w:t>
      </w:r>
      <w:proofErr w:type="spellEnd"/>
      <w:r w:rsidRPr="003E5E3C">
        <w:rPr>
          <w:rStyle w:val="c0"/>
          <w:color w:val="000000"/>
          <w:sz w:val="28"/>
          <w:szCs w:val="28"/>
        </w:rPr>
        <w:t xml:space="preserve"> деятельности, центр </w:t>
      </w:r>
      <w:proofErr w:type="spellStart"/>
      <w:r w:rsidRPr="003E5E3C">
        <w:rPr>
          <w:rStyle w:val="c0"/>
          <w:color w:val="000000"/>
          <w:sz w:val="28"/>
          <w:szCs w:val="28"/>
        </w:rPr>
        <w:t>изодеятельности</w:t>
      </w:r>
      <w:proofErr w:type="spellEnd"/>
      <w:r w:rsidRPr="003E5E3C">
        <w:rPr>
          <w:rStyle w:val="c0"/>
          <w:color w:val="000000"/>
          <w:sz w:val="28"/>
          <w:szCs w:val="28"/>
        </w:rPr>
        <w:t>, центр сюжетно-ролевых игр)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lastRenderedPageBreak/>
        <w:t>3. Спокойная зона (центр сенсорного развития, центр уединения, центр социализации)</w:t>
      </w:r>
      <w:r>
        <w:rPr>
          <w:rStyle w:val="c0"/>
          <w:color w:val="000000"/>
          <w:sz w:val="28"/>
          <w:szCs w:val="28"/>
        </w:rPr>
        <w:t>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В  группе есть условия для экспериментирования с различными материалами: емкости для игр с водой, песком, зеркала, лупы, микроскоп, весы, гирьки. Есть различные виды природных материалов, семян, круп и т.д. Экспериментируя, дети получают новые знания, делают выводы и анализируют. Созданы условия для проведения различных опытов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Центр изобразительной деятельности оснащен всем необходимым для развития творчества: бумага, краски, кисти, пластилин, восковые мелки, карандаши, фломастеры, обводки по различным темам, книжки для раскраски, образцы изделий народного творчества и т.д.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В книжном центре – хорошо иллюстрированные художественные произведения, соответствующие возрасту детей. Делаем подборку книг по мере изучения той или иной лексической темы.</w:t>
      </w:r>
    </w:p>
    <w:p w:rsidR="003E5E3C" w:rsidRPr="003E5E3C" w:rsidRDefault="003E5E3C" w:rsidP="003E5E3C">
      <w:pPr>
        <w:pStyle w:val="c1"/>
        <w:shd w:val="clear" w:color="auto" w:fill="FFFFFF"/>
        <w:spacing w:before="0" w:beforeAutospacing="0" w:after="0" w:afterAutospacing="0"/>
        <w:ind w:firstLine="568"/>
        <w:jc w:val="both"/>
        <w:rPr>
          <w:rFonts w:ascii="Calibri" w:hAnsi="Calibri"/>
          <w:color w:val="000000"/>
          <w:sz w:val="28"/>
          <w:szCs w:val="28"/>
        </w:rPr>
      </w:pPr>
      <w:r w:rsidRPr="003E5E3C">
        <w:rPr>
          <w:rStyle w:val="c0"/>
          <w:color w:val="000000"/>
          <w:sz w:val="28"/>
          <w:szCs w:val="28"/>
        </w:rPr>
        <w:t>Организация предметно-развивающей среды в группе построена в соответствии с возрастными и гендерными особенностями воспитанников. Обеспечена частичная изоляция мальчиков и девочек в спальне и туалетной комнате. Мальчики и девочки обеспечены равноценными по значению игрушками, сведениями, информацией.</w:t>
      </w:r>
    </w:p>
    <w:p w:rsidR="00EF34FB" w:rsidRPr="003E5E3C" w:rsidRDefault="00EF34FB">
      <w:pPr>
        <w:rPr>
          <w:sz w:val="28"/>
          <w:szCs w:val="28"/>
        </w:rPr>
      </w:pPr>
    </w:p>
    <w:sectPr w:rsidR="00EF34FB" w:rsidRPr="003E5E3C" w:rsidSect="00A07B9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5CE6"/>
    <w:rsid w:val="001056E9"/>
    <w:rsid w:val="0011431E"/>
    <w:rsid w:val="0012191B"/>
    <w:rsid w:val="001A428E"/>
    <w:rsid w:val="001C341D"/>
    <w:rsid w:val="001D5494"/>
    <w:rsid w:val="002F0B94"/>
    <w:rsid w:val="00353A4D"/>
    <w:rsid w:val="003761D9"/>
    <w:rsid w:val="003C432D"/>
    <w:rsid w:val="003E296F"/>
    <w:rsid w:val="003E54E3"/>
    <w:rsid w:val="003E5E3C"/>
    <w:rsid w:val="003F1F6D"/>
    <w:rsid w:val="00502369"/>
    <w:rsid w:val="005C4796"/>
    <w:rsid w:val="00662E2C"/>
    <w:rsid w:val="006763D4"/>
    <w:rsid w:val="0074257C"/>
    <w:rsid w:val="0080317E"/>
    <w:rsid w:val="00814104"/>
    <w:rsid w:val="008D16CB"/>
    <w:rsid w:val="00A07B95"/>
    <w:rsid w:val="00A5163A"/>
    <w:rsid w:val="00B85AD9"/>
    <w:rsid w:val="00BA4E5D"/>
    <w:rsid w:val="00D75CE6"/>
    <w:rsid w:val="00D86E67"/>
    <w:rsid w:val="00EF34FB"/>
    <w:rsid w:val="00FC6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BAEE2"/>
  <w15:docId w15:val="{D09E4205-FBC7-4973-9918-8F4E51C2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3E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E5E3C"/>
  </w:style>
  <w:style w:type="character" w:customStyle="1" w:styleId="c5">
    <w:name w:val="c5"/>
    <w:basedOn w:val="a0"/>
    <w:rsid w:val="003E5E3C"/>
  </w:style>
  <w:style w:type="paragraph" w:customStyle="1" w:styleId="c1">
    <w:name w:val="c1"/>
    <w:basedOn w:val="a"/>
    <w:rsid w:val="003E5E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E5E3C"/>
  </w:style>
  <w:style w:type="character" w:customStyle="1" w:styleId="c9">
    <w:name w:val="c9"/>
    <w:basedOn w:val="a0"/>
    <w:rsid w:val="003E5E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8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</dc:creator>
  <cp:lastModifiedBy>User</cp:lastModifiedBy>
  <cp:revision>5</cp:revision>
  <dcterms:created xsi:type="dcterms:W3CDTF">2026-01-31T06:15:00Z</dcterms:created>
  <dcterms:modified xsi:type="dcterms:W3CDTF">2026-02-09T07:20:00Z</dcterms:modified>
</cp:coreProperties>
</file>